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629" w:rsidRPr="003B2629" w:rsidRDefault="003B2629" w:rsidP="001E4D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E4DD1">
        <w:rPr>
          <w:rFonts w:ascii="Times New Roman" w:hAnsi="Times New Roman" w:cs="Times New Roman"/>
          <w:b/>
          <w:sz w:val="28"/>
          <w:szCs w:val="28"/>
        </w:rPr>
        <w:t>Рецензия</w:t>
      </w:r>
      <w:r w:rsidR="001E4DD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B26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2629" w:rsidRPr="003B2629" w:rsidRDefault="003B2629" w:rsidP="001E4D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B2629">
        <w:rPr>
          <w:rFonts w:ascii="Times New Roman" w:hAnsi="Times New Roman" w:cs="Times New Roman"/>
          <w:sz w:val="28"/>
          <w:szCs w:val="28"/>
        </w:rPr>
        <w:t>на дополнительную образовательную пр</w:t>
      </w:r>
      <w:r w:rsidR="001E4DD1">
        <w:rPr>
          <w:rFonts w:ascii="Times New Roman" w:hAnsi="Times New Roman" w:cs="Times New Roman"/>
          <w:sz w:val="28"/>
          <w:szCs w:val="28"/>
        </w:rPr>
        <w:t>ограмму кружка «Умелые ручки</w:t>
      </w:r>
      <w:r w:rsidRPr="003B2629">
        <w:rPr>
          <w:rFonts w:ascii="Times New Roman" w:hAnsi="Times New Roman" w:cs="Times New Roman"/>
          <w:sz w:val="28"/>
          <w:szCs w:val="28"/>
        </w:rPr>
        <w:t>», рассчитанную на детей ст</w:t>
      </w:r>
      <w:r w:rsidR="001E4DD1">
        <w:rPr>
          <w:rFonts w:ascii="Times New Roman" w:hAnsi="Times New Roman" w:cs="Times New Roman"/>
          <w:sz w:val="28"/>
          <w:szCs w:val="28"/>
        </w:rPr>
        <w:t>аршего дошкольного возраста в МАДОУ детский сад №5 «</w:t>
      </w:r>
      <w:proofErr w:type="spellStart"/>
      <w:r w:rsidR="001E4DD1">
        <w:rPr>
          <w:rFonts w:ascii="Times New Roman" w:hAnsi="Times New Roman" w:cs="Times New Roman"/>
          <w:sz w:val="28"/>
          <w:szCs w:val="28"/>
        </w:rPr>
        <w:t>Бодаган</w:t>
      </w:r>
      <w:proofErr w:type="gramStart"/>
      <w:r w:rsidRPr="003B2629">
        <w:rPr>
          <w:rFonts w:ascii="Times New Roman" w:hAnsi="Times New Roman" w:cs="Times New Roman"/>
          <w:sz w:val="28"/>
          <w:szCs w:val="28"/>
        </w:rPr>
        <w:t>»г</w:t>
      </w:r>
      <w:proofErr w:type="spellEnd"/>
      <w:proofErr w:type="gramEnd"/>
      <w:r w:rsidRPr="003B2629">
        <w:rPr>
          <w:rFonts w:ascii="Times New Roman" w:hAnsi="Times New Roman" w:cs="Times New Roman"/>
          <w:sz w:val="28"/>
          <w:szCs w:val="28"/>
        </w:rPr>
        <w:t xml:space="preserve"> Шагонар</w:t>
      </w:r>
    </w:p>
    <w:p w:rsidR="003B2629" w:rsidRPr="003B2629" w:rsidRDefault="003B2629" w:rsidP="001E4D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2629" w:rsidRPr="003B2629" w:rsidRDefault="003B2629" w:rsidP="003B26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2629">
        <w:rPr>
          <w:rFonts w:ascii="Times New Roman" w:hAnsi="Times New Roman" w:cs="Times New Roman"/>
          <w:sz w:val="28"/>
          <w:szCs w:val="28"/>
        </w:rPr>
        <w:t>Автор программы</w:t>
      </w:r>
      <w:r w:rsidR="001E4DD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1E4DD1">
        <w:rPr>
          <w:rFonts w:ascii="Times New Roman" w:hAnsi="Times New Roman" w:cs="Times New Roman"/>
          <w:sz w:val="28"/>
          <w:szCs w:val="28"/>
        </w:rPr>
        <w:t>Тулуш</w:t>
      </w:r>
      <w:proofErr w:type="spellEnd"/>
      <w:r w:rsidR="001E4DD1">
        <w:rPr>
          <w:rFonts w:ascii="Times New Roman" w:hAnsi="Times New Roman" w:cs="Times New Roman"/>
          <w:sz w:val="28"/>
          <w:szCs w:val="28"/>
        </w:rPr>
        <w:t xml:space="preserve"> Чаяна Васильевна, воспитатель МАДОУ  детского сада №5 «Бодаган</w:t>
      </w:r>
      <w:r w:rsidRPr="003B2629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3B2629" w:rsidRPr="003B2629" w:rsidRDefault="003B2629" w:rsidP="003B26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26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2629" w:rsidRPr="003B2629" w:rsidRDefault="003B2629" w:rsidP="003B26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26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2629" w:rsidRPr="003B2629" w:rsidRDefault="003B2629" w:rsidP="001E4DD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B2629">
        <w:rPr>
          <w:rFonts w:ascii="Times New Roman" w:hAnsi="Times New Roman" w:cs="Times New Roman"/>
          <w:sz w:val="28"/>
          <w:szCs w:val="28"/>
        </w:rPr>
        <w:t>Общая характеристика программы: Направленность, в рамках которой реализуется программа кружка</w:t>
      </w:r>
      <w:r w:rsidR="001E4DD1">
        <w:rPr>
          <w:rFonts w:ascii="Times New Roman" w:hAnsi="Times New Roman" w:cs="Times New Roman"/>
          <w:sz w:val="28"/>
          <w:szCs w:val="28"/>
        </w:rPr>
        <w:t xml:space="preserve"> «Умелые ручки</w:t>
      </w:r>
      <w:r w:rsidRPr="003B2629">
        <w:rPr>
          <w:rFonts w:ascii="Times New Roman" w:hAnsi="Times New Roman" w:cs="Times New Roman"/>
          <w:sz w:val="28"/>
          <w:szCs w:val="28"/>
        </w:rPr>
        <w:t>» художе</w:t>
      </w:r>
      <w:r w:rsidR="004625FE">
        <w:rPr>
          <w:rFonts w:ascii="Times New Roman" w:hAnsi="Times New Roman" w:cs="Times New Roman"/>
          <w:sz w:val="28"/>
          <w:szCs w:val="28"/>
        </w:rPr>
        <w:t>ственно-эстетическое развитие</w:t>
      </w:r>
      <w:r w:rsidRPr="003B2629">
        <w:rPr>
          <w:rFonts w:ascii="Times New Roman" w:hAnsi="Times New Roman" w:cs="Times New Roman"/>
          <w:sz w:val="28"/>
          <w:szCs w:val="28"/>
        </w:rPr>
        <w:t>. Вид детского объединения, в рамках которого реализуется данная программа: дети подго</w:t>
      </w:r>
      <w:r w:rsidR="004625FE">
        <w:rPr>
          <w:rFonts w:ascii="Times New Roman" w:hAnsi="Times New Roman" w:cs="Times New Roman"/>
          <w:sz w:val="28"/>
          <w:szCs w:val="28"/>
        </w:rPr>
        <w:t>товительной и старшей группы,  в</w:t>
      </w:r>
      <w:bookmarkStart w:id="0" w:name="_GoBack"/>
      <w:bookmarkEnd w:id="0"/>
      <w:r w:rsidRPr="003B2629">
        <w:rPr>
          <w:rFonts w:ascii="Times New Roman" w:hAnsi="Times New Roman" w:cs="Times New Roman"/>
          <w:sz w:val="28"/>
          <w:szCs w:val="28"/>
        </w:rPr>
        <w:t xml:space="preserve">озраст детей: 5-7 лет. Срок реализации программы: 2 год. </w:t>
      </w:r>
    </w:p>
    <w:p w:rsidR="003B2629" w:rsidRPr="003B2629" w:rsidRDefault="003B2629" w:rsidP="003B26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26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2629" w:rsidRPr="003B2629" w:rsidRDefault="003B2629" w:rsidP="001E4D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2629">
        <w:rPr>
          <w:rFonts w:ascii="Times New Roman" w:hAnsi="Times New Roman" w:cs="Times New Roman"/>
          <w:sz w:val="28"/>
          <w:szCs w:val="28"/>
        </w:rPr>
        <w:t>Актуальность программы и ее новизна определяются ее направленностью на созда</w:t>
      </w:r>
      <w:r w:rsidR="001E4DD1">
        <w:rPr>
          <w:rFonts w:ascii="Times New Roman" w:hAnsi="Times New Roman" w:cs="Times New Roman"/>
          <w:sz w:val="28"/>
          <w:szCs w:val="28"/>
        </w:rPr>
        <w:t>ние условий для художественно-</w:t>
      </w:r>
      <w:r w:rsidRPr="003B2629">
        <w:rPr>
          <w:rFonts w:ascii="Times New Roman" w:hAnsi="Times New Roman" w:cs="Times New Roman"/>
          <w:sz w:val="28"/>
          <w:szCs w:val="28"/>
        </w:rPr>
        <w:t>эстетического развития детей  дошкольного возраста.  Реализация данной программы позволить усилить интерес к занятиям конструирования с применением нетрадиционных методик и повышению работоспособности. Ведущей концептуальной идеей программы, подчиненной основной цели  - развитие творческой инициативы детей через использование нетрадиционных технологий, является создание условий для художественно – эстетического развития воспитанников, формирование необходимых умений и навыков ребенка в соответствии  с  индивидуальными особенностями развития.  Интеграция основного и дополнительного образования как равноправных компонентов единого процесса социализации</w:t>
      </w:r>
      <w:r w:rsidR="001E4DD1">
        <w:rPr>
          <w:rFonts w:ascii="Times New Roman" w:hAnsi="Times New Roman" w:cs="Times New Roman"/>
          <w:sz w:val="28"/>
          <w:szCs w:val="28"/>
        </w:rPr>
        <w:t xml:space="preserve"> детей образуют художественно-</w:t>
      </w:r>
      <w:r w:rsidRPr="003B2629">
        <w:rPr>
          <w:rFonts w:ascii="Times New Roman" w:hAnsi="Times New Roman" w:cs="Times New Roman"/>
          <w:sz w:val="28"/>
          <w:szCs w:val="28"/>
        </w:rPr>
        <w:t xml:space="preserve">эстетическое - развивающее пространство развития и социализации личности ребенка. </w:t>
      </w:r>
    </w:p>
    <w:p w:rsidR="003B2629" w:rsidRPr="003B2629" w:rsidRDefault="003B2629" w:rsidP="003B26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26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2629" w:rsidRPr="003B2629" w:rsidRDefault="003B2629" w:rsidP="003B26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2629">
        <w:rPr>
          <w:rFonts w:ascii="Times New Roman" w:hAnsi="Times New Roman" w:cs="Times New Roman"/>
          <w:sz w:val="28"/>
          <w:szCs w:val="28"/>
        </w:rPr>
        <w:t xml:space="preserve">Программа соответствует специфике дополнительного образования детей и способствует: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4DD1" w:rsidRDefault="001E4DD1" w:rsidP="003B26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</w:t>
      </w:r>
      <w:r w:rsidR="003B2629" w:rsidRPr="003B2629">
        <w:rPr>
          <w:rFonts w:ascii="Times New Roman" w:hAnsi="Times New Roman" w:cs="Times New Roman"/>
          <w:sz w:val="28"/>
          <w:szCs w:val="28"/>
        </w:rPr>
        <w:t xml:space="preserve">развитию творческих способностей личности; </w:t>
      </w:r>
    </w:p>
    <w:p w:rsidR="001E4DD1" w:rsidRDefault="001E4DD1" w:rsidP="003B26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</w:t>
      </w:r>
      <w:r w:rsidR="003B2629" w:rsidRPr="003B2629">
        <w:rPr>
          <w:rFonts w:ascii="Times New Roman" w:hAnsi="Times New Roman" w:cs="Times New Roman"/>
          <w:sz w:val="28"/>
          <w:szCs w:val="28"/>
        </w:rPr>
        <w:t>поддержанию стремления к самостоятельной деятельности;</w:t>
      </w:r>
    </w:p>
    <w:p w:rsidR="003B2629" w:rsidRPr="003B2629" w:rsidRDefault="001E4DD1" w:rsidP="003B26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</w:t>
      </w:r>
      <w:r w:rsidR="003B2629" w:rsidRPr="003B2629">
        <w:rPr>
          <w:rFonts w:ascii="Times New Roman" w:hAnsi="Times New Roman" w:cs="Times New Roman"/>
          <w:sz w:val="28"/>
          <w:szCs w:val="28"/>
        </w:rPr>
        <w:t xml:space="preserve">творческому использованию жизненного опыта детей; </w:t>
      </w:r>
    </w:p>
    <w:p w:rsidR="003B2629" w:rsidRPr="003B2629" w:rsidRDefault="001E4DD1" w:rsidP="003B26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</w:t>
      </w:r>
      <w:r w:rsidR="003B2629" w:rsidRPr="003B2629">
        <w:rPr>
          <w:rFonts w:ascii="Times New Roman" w:hAnsi="Times New Roman" w:cs="Times New Roman"/>
          <w:sz w:val="28"/>
          <w:szCs w:val="28"/>
        </w:rPr>
        <w:t xml:space="preserve">самоопределению ребёнка в рамках ведущей деятельности. </w:t>
      </w:r>
    </w:p>
    <w:p w:rsidR="003B2629" w:rsidRPr="003B2629" w:rsidRDefault="003B2629" w:rsidP="003B26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26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4DD1" w:rsidRDefault="003B2629" w:rsidP="001E4DD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B2629">
        <w:rPr>
          <w:rFonts w:ascii="Times New Roman" w:hAnsi="Times New Roman" w:cs="Times New Roman"/>
          <w:sz w:val="28"/>
          <w:szCs w:val="28"/>
        </w:rPr>
        <w:t>Программа носит целостный характер, выделены структурные части, основные компоненты представлены внутри частей, согласованы цели, задачи и способы их достижения. Пояснительная записка составлена педагогически грамотно. Язык и стиль изложения четкий, ясный, доказательный, логичный. Тематический план учитывает основные требования к организаци</w:t>
      </w:r>
      <w:r w:rsidR="001E4DD1">
        <w:rPr>
          <w:rFonts w:ascii="Times New Roman" w:hAnsi="Times New Roman" w:cs="Times New Roman"/>
          <w:sz w:val="28"/>
          <w:szCs w:val="28"/>
        </w:rPr>
        <w:t>и образовательного процесса в МАДОУ детский сад№5  «Бодаган</w:t>
      </w:r>
      <w:r w:rsidRPr="003B2629">
        <w:rPr>
          <w:rFonts w:ascii="Times New Roman" w:hAnsi="Times New Roman" w:cs="Times New Roman"/>
          <w:sz w:val="28"/>
          <w:szCs w:val="28"/>
        </w:rPr>
        <w:t xml:space="preserve">». Содержание программы носит практический характер, соответствует современным достижениям педагогики,  психологии и </w:t>
      </w:r>
      <w:r w:rsidRPr="003B2629">
        <w:rPr>
          <w:rFonts w:ascii="Times New Roman" w:hAnsi="Times New Roman" w:cs="Times New Roman"/>
          <w:sz w:val="28"/>
          <w:szCs w:val="28"/>
        </w:rPr>
        <w:lastRenderedPageBreak/>
        <w:t xml:space="preserve">физиологии детей  дошкольного возраста. Методическое обеспечение программы достаточно полно представляет оздоровительно – развивающие условия, необходимые для формирования здорового образа жизни детей дошкольного возраста.                                      </w:t>
      </w:r>
    </w:p>
    <w:p w:rsidR="001E4DD1" w:rsidRDefault="001E4DD1" w:rsidP="001E4DD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1E4DD1" w:rsidRDefault="001E4DD1" w:rsidP="001E4DD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1E4DD1" w:rsidRDefault="001E4DD1" w:rsidP="001E4DD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3B2629" w:rsidRPr="003B2629" w:rsidRDefault="001E4DD1" w:rsidP="004625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 МАДОУ </w:t>
      </w:r>
      <w:r w:rsidR="003B2629" w:rsidRPr="003B2629">
        <w:rPr>
          <w:rFonts w:ascii="Times New Roman" w:hAnsi="Times New Roman" w:cs="Times New Roman"/>
          <w:sz w:val="28"/>
          <w:szCs w:val="28"/>
        </w:rPr>
        <w:t xml:space="preserve"> </w:t>
      </w:r>
      <w:r w:rsidR="004625FE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proofErr w:type="spellStart"/>
      <w:r w:rsidR="004625FE">
        <w:rPr>
          <w:rFonts w:ascii="Times New Roman" w:hAnsi="Times New Roman" w:cs="Times New Roman"/>
          <w:sz w:val="28"/>
          <w:szCs w:val="28"/>
        </w:rPr>
        <w:t>Хууракай</w:t>
      </w:r>
      <w:proofErr w:type="spellEnd"/>
      <w:r w:rsidR="004625FE">
        <w:rPr>
          <w:rFonts w:ascii="Times New Roman" w:hAnsi="Times New Roman" w:cs="Times New Roman"/>
          <w:sz w:val="28"/>
          <w:szCs w:val="28"/>
        </w:rPr>
        <w:t xml:space="preserve"> Е.А.</w:t>
      </w:r>
    </w:p>
    <w:p w:rsidR="003B2629" w:rsidRPr="003B2629" w:rsidRDefault="003B2629" w:rsidP="003B26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26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2602" w:rsidRPr="003B2629" w:rsidRDefault="00022602" w:rsidP="003B26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22602" w:rsidRPr="003B26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B38"/>
    <w:rsid w:val="00022602"/>
    <w:rsid w:val="001E4DD1"/>
    <w:rsid w:val="003B2629"/>
    <w:rsid w:val="004625FE"/>
    <w:rsid w:val="00C54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2022-04-11T08:51:00Z</dcterms:created>
  <dcterms:modified xsi:type="dcterms:W3CDTF">2022-04-11T09:22:00Z</dcterms:modified>
</cp:coreProperties>
</file>