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C7" w:rsidRDefault="00491F61" w:rsidP="00491F61">
      <w:pPr>
        <w:pStyle w:val="1"/>
        <w:spacing w:after="0" w:line="298" w:lineRule="auto"/>
        <w:ind w:firstLine="708"/>
      </w:pPr>
      <w:r>
        <w:t>«СОГЛАСОВАНО»: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«УТВЕРЖДЕНО»:</w:t>
      </w:r>
    </w:p>
    <w:p w:rsidR="00491F61" w:rsidRDefault="00491F61" w:rsidP="00491F61">
      <w:pPr>
        <w:pStyle w:val="1"/>
        <w:spacing w:after="0" w:line="298" w:lineRule="auto"/>
        <w:ind w:firstLine="708"/>
      </w:pPr>
      <w:r>
        <w:t>На общем родительском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Директором МАДОУ №5</w:t>
      </w:r>
    </w:p>
    <w:p w:rsidR="00491F61" w:rsidRDefault="00491F61" w:rsidP="00491F61">
      <w:pPr>
        <w:pStyle w:val="1"/>
        <w:spacing w:after="0" w:line="298" w:lineRule="auto"/>
        <w:ind w:firstLine="708"/>
      </w:pPr>
      <w:proofErr w:type="gramStart"/>
      <w:r>
        <w:t>собрании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 </w:t>
      </w:r>
      <w:proofErr w:type="spellStart"/>
      <w:r>
        <w:t>Хууракай</w:t>
      </w:r>
      <w:proofErr w:type="spellEnd"/>
      <w:r>
        <w:t xml:space="preserve"> Е.А.</w:t>
      </w:r>
    </w:p>
    <w:p w:rsidR="00491F61" w:rsidRDefault="00491F61" w:rsidP="00491F61">
      <w:pPr>
        <w:pStyle w:val="1"/>
        <w:spacing w:after="0" w:line="298" w:lineRule="auto"/>
        <w:ind w:firstLine="708"/>
      </w:pPr>
      <w:r>
        <w:t xml:space="preserve">МАДОУ №5 «Бодаган»                                                                        </w:t>
      </w:r>
      <w:r>
        <w:tab/>
      </w:r>
      <w:r>
        <w:tab/>
        <w:t>детский сад «Бодаган»</w:t>
      </w:r>
    </w:p>
    <w:p w:rsidR="00491F61" w:rsidRDefault="00491F61" w:rsidP="00491F61">
      <w:pPr>
        <w:pStyle w:val="1"/>
        <w:spacing w:after="0" w:line="298" w:lineRule="auto"/>
        <w:ind w:firstLine="708"/>
      </w:pPr>
      <w:r>
        <w:t>Протокол №__ от __.___.20__г.</w:t>
      </w:r>
      <w:r>
        <w:tab/>
      </w:r>
      <w:r>
        <w:tab/>
      </w:r>
      <w:r>
        <w:tab/>
      </w:r>
      <w:r>
        <w:tab/>
      </w:r>
      <w:r>
        <w:tab/>
      </w:r>
      <w:r>
        <w:tab/>
        <w:t>Приказ №__ от__.___.20__г.</w:t>
      </w:r>
    </w:p>
    <w:p w:rsidR="00491F61" w:rsidRDefault="00491F61">
      <w:pPr>
        <w:pStyle w:val="1"/>
        <w:spacing w:after="0" w:line="298" w:lineRule="auto"/>
      </w:pPr>
    </w:p>
    <w:p w:rsidR="00491F61" w:rsidRDefault="00491F61" w:rsidP="00491F61">
      <w:pPr>
        <w:pStyle w:val="1"/>
        <w:spacing w:after="0" w:line="298" w:lineRule="auto"/>
        <w:ind w:firstLine="708"/>
      </w:pPr>
      <w:r>
        <w:t>«СОГЛАСОВАНО»:</w:t>
      </w:r>
    </w:p>
    <w:p w:rsidR="00491F61" w:rsidRDefault="00491F61" w:rsidP="00491F61">
      <w:pPr>
        <w:pStyle w:val="1"/>
        <w:spacing w:after="0" w:line="298" w:lineRule="auto"/>
        <w:ind w:firstLine="708"/>
      </w:pPr>
      <w:r>
        <w:t>На общем собрании работников</w:t>
      </w:r>
    </w:p>
    <w:p w:rsidR="00491F61" w:rsidRDefault="00491F61" w:rsidP="00491F61">
      <w:pPr>
        <w:pStyle w:val="1"/>
        <w:spacing w:after="0" w:line="298" w:lineRule="auto"/>
        <w:ind w:firstLine="708"/>
      </w:pPr>
      <w:r>
        <w:t>МАДОУ №5 «Бодаган»</w:t>
      </w:r>
    </w:p>
    <w:p w:rsidR="00491F61" w:rsidRDefault="00491F61" w:rsidP="00491F61">
      <w:pPr>
        <w:pStyle w:val="1"/>
        <w:spacing w:after="0" w:line="298" w:lineRule="auto"/>
        <w:ind w:firstLine="708"/>
      </w:pPr>
      <w:r>
        <w:t>Протокол №__ от __.___.20__г.</w:t>
      </w:r>
    </w:p>
    <w:p w:rsidR="00766BC7" w:rsidRDefault="00766BC7" w:rsidP="00766BC7">
      <w:pPr>
        <w:pStyle w:val="11"/>
        <w:keepNext/>
        <w:keepLines/>
        <w:spacing w:after="0" w:line="240" w:lineRule="auto"/>
        <w:rPr>
          <w:b/>
          <w:sz w:val="28"/>
        </w:rPr>
      </w:pPr>
    </w:p>
    <w:p w:rsidR="00491F61" w:rsidRDefault="00491F61" w:rsidP="00766BC7">
      <w:pPr>
        <w:pStyle w:val="11"/>
        <w:keepNext/>
        <w:keepLines/>
        <w:spacing w:after="0" w:line="240" w:lineRule="auto"/>
        <w:rPr>
          <w:b/>
          <w:sz w:val="28"/>
        </w:rPr>
      </w:pPr>
    </w:p>
    <w:p w:rsidR="00491F61" w:rsidRDefault="00491F61" w:rsidP="00766BC7">
      <w:pPr>
        <w:pStyle w:val="11"/>
        <w:keepNext/>
        <w:keepLines/>
        <w:spacing w:after="0" w:line="240" w:lineRule="auto"/>
        <w:rPr>
          <w:b/>
          <w:sz w:val="28"/>
        </w:rPr>
      </w:pPr>
    </w:p>
    <w:p w:rsidR="00491F61" w:rsidRDefault="00491F61" w:rsidP="00766BC7">
      <w:pPr>
        <w:pStyle w:val="11"/>
        <w:keepNext/>
        <w:keepLines/>
        <w:spacing w:after="0" w:line="240" w:lineRule="auto"/>
        <w:rPr>
          <w:b/>
          <w:sz w:val="28"/>
        </w:rPr>
      </w:pPr>
    </w:p>
    <w:p w:rsidR="00766BC7" w:rsidRDefault="00766BC7" w:rsidP="00766BC7">
      <w:pPr>
        <w:pStyle w:val="11"/>
        <w:keepNext/>
        <w:keepLines/>
        <w:spacing w:after="0" w:line="240" w:lineRule="auto"/>
        <w:rPr>
          <w:b/>
          <w:sz w:val="28"/>
        </w:rPr>
      </w:pPr>
    </w:p>
    <w:p w:rsidR="00766BC7" w:rsidRDefault="00766BC7" w:rsidP="00766BC7">
      <w:pPr>
        <w:pStyle w:val="11"/>
        <w:keepNext/>
        <w:keepLines/>
        <w:spacing w:after="0" w:line="240" w:lineRule="auto"/>
        <w:rPr>
          <w:b/>
          <w:sz w:val="28"/>
        </w:rPr>
      </w:pPr>
    </w:p>
    <w:p w:rsidR="00766BC7" w:rsidRDefault="00766BC7" w:rsidP="00766BC7">
      <w:pPr>
        <w:pStyle w:val="11"/>
        <w:keepNext/>
        <w:keepLines/>
        <w:spacing w:after="0" w:line="240" w:lineRule="auto"/>
        <w:rPr>
          <w:b/>
          <w:sz w:val="28"/>
        </w:rPr>
      </w:pPr>
    </w:p>
    <w:p w:rsidR="00766BC7" w:rsidRPr="00774CC3" w:rsidRDefault="00766BC7" w:rsidP="00766BC7">
      <w:pPr>
        <w:pStyle w:val="11"/>
        <w:keepNext/>
        <w:keepLines/>
        <w:spacing w:after="0" w:line="240" w:lineRule="auto"/>
        <w:rPr>
          <w:b/>
          <w:sz w:val="28"/>
        </w:rPr>
      </w:pPr>
      <w:r w:rsidRPr="00774CC3">
        <w:rPr>
          <w:b/>
          <w:sz w:val="28"/>
        </w:rPr>
        <w:t>ПОЛОЖЕНИЕ</w:t>
      </w:r>
    </w:p>
    <w:p w:rsidR="00766BC7" w:rsidRPr="00766BC7" w:rsidRDefault="00766BC7" w:rsidP="00766BC7">
      <w:pPr>
        <w:pStyle w:val="11"/>
        <w:keepNext/>
        <w:keepLines/>
        <w:spacing w:line="240" w:lineRule="auto"/>
        <w:rPr>
          <w:sz w:val="28"/>
        </w:rPr>
      </w:pPr>
      <w:r w:rsidRPr="00766BC7">
        <w:rPr>
          <w:sz w:val="28"/>
        </w:rPr>
        <w:t>о комиссии по урегулированию споров между</w:t>
      </w:r>
      <w:r w:rsidRPr="00766BC7">
        <w:rPr>
          <w:sz w:val="28"/>
        </w:rPr>
        <w:br/>
        <w:t>участниками образовательных отношений</w:t>
      </w:r>
    </w:p>
    <w:p w:rsidR="00766BC7" w:rsidRDefault="00766BC7">
      <w:pPr>
        <w:spacing w:before="86" w:after="86" w:line="240" w:lineRule="exact"/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766BC7" w:rsidRPr="00766BC7" w:rsidRDefault="00766BC7" w:rsidP="00766BC7">
      <w:pPr>
        <w:rPr>
          <w:sz w:val="19"/>
          <w:szCs w:val="19"/>
        </w:rPr>
      </w:pP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Default="00CC45DC" w:rsidP="00E62EEA">
      <w:pPr>
        <w:rPr>
          <w:rFonts w:ascii="Times New Roman" w:hAnsi="Times New Roman" w:cs="Times New Roman"/>
        </w:rPr>
      </w:pPr>
    </w:p>
    <w:p w:rsidR="00766BC7" w:rsidRDefault="00766BC7" w:rsidP="00766BC7">
      <w:pPr>
        <w:jc w:val="center"/>
        <w:rPr>
          <w:rFonts w:ascii="Times New Roman" w:hAnsi="Times New Roman" w:cs="Times New Roman"/>
        </w:rPr>
      </w:pPr>
      <w:r w:rsidRPr="00766BC7">
        <w:rPr>
          <w:rFonts w:ascii="Times New Roman" w:hAnsi="Times New Roman" w:cs="Times New Roman"/>
        </w:rPr>
        <w:t>г.Шагонар</w:t>
      </w: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Default="00CC45DC" w:rsidP="00766BC7">
      <w:pPr>
        <w:jc w:val="center"/>
        <w:rPr>
          <w:rFonts w:ascii="Times New Roman" w:hAnsi="Times New Roman" w:cs="Times New Roman"/>
        </w:rPr>
      </w:pPr>
    </w:p>
    <w:p w:rsidR="00CC45DC" w:rsidRPr="00CC45DC" w:rsidRDefault="00CC45DC" w:rsidP="00CC45DC">
      <w:pPr>
        <w:spacing w:line="480" w:lineRule="auto"/>
        <w:rPr>
          <w:sz w:val="22"/>
          <w:szCs w:val="19"/>
        </w:rPr>
      </w:pPr>
    </w:p>
    <w:p w:rsidR="009330DD" w:rsidRPr="00CC45DC" w:rsidRDefault="00AF59C9" w:rsidP="00CC45DC">
      <w:pPr>
        <w:pStyle w:val="22"/>
        <w:keepNext/>
        <w:keepLines/>
        <w:numPr>
          <w:ilvl w:val="0"/>
          <w:numId w:val="1"/>
        </w:numPr>
        <w:tabs>
          <w:tab w:val="left" w:pos="515"/>
        </w:tabs>
        <w:spacing w:after="0" w:line="240" w:lineRule="auto"/>
        <w:ind w:left="0" w:firstLine="240"/>
        <w:rPr>
          <w:sz w:val="24"/>
        </w:rPr>
      </w:pPr>
      <w:bookmarkStart w:id="0" w:name="bookmark4"/>
      <w:r w:rsidRPr="00CC45DC">
        <w:rPr>
          <w:sz w:val="24"/>
        </w:rPr>
        <w:t>Общие положения.</w:t>
      </w:r>
      <w:bookmarkEnd w:id="0"/>
    </w:p>
    <w:p w:rsidR="009330DD" w:rsidRPr="00CC45DC" w:rsidRDefault="00AF59C9" w:rsidP="00CC45DC">
      <w:pPr>
        <w:pStyle w:val="1"/>
        <w:numPr>
          <w:ilvl w:val="1"/>
          <w:numId w:val="1"/>
        </w:numPr>
        <w:tabs>
          <w:tab w:val="left" w:pos="1056"/>
        </w:tabs>
        <w:spacing w:after="0" w:line="240" w:lineRule="auto"/>
        <w:ind w:firstLine="60"/>
        <w:rPr>
          <w:sz w:val="24"/>
        </w:rPr>
      </w:pPr>
      <w:r w:rsidRPr="00CC45DC">
        <w:rPr>
          <w:sz w:val="24"/>
        </w:rPr>
        <w:t xml:space="preserve"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муниципального </w:t>
      </w:r>
      <w:r w:rsidR="00356002" w:rsidRPr="00CC45DC">
        <w:rPr>
          <w:sz w:val="24"/>
        </w:rPr>
        <w:t xml:space="preserve">автономного </w:t>
      </w:r>
      <w:r w:rsidRPr="00CC45DC">
        <w:rPr>
          <w:sz w:val="24"/>
        </w:rPr>
        <w:t xml:space="preserve">дошкольного образовательного учреждения </w:t>
      </w:r>
      <w:r w:rsidR="00774CC3" w:rsidRPr="00CC45DC">
        <w:rPr>
          <w:sz w:val="24"/>
        </w:rPr>
        <w:t>детский сад №5</w:t>
      </w:r>
      <w:r w:rsidR="007865AF" w:rsidRPr="00CC45DC">
        <w:rPr>
          <w:sz w:val="24"/>
        </w:rPr>
        <w:t xml:space="preserve"> </w:t>
      </w:r>
      <w:r w:rsidRPr="00CC45DC">
        <w:rPr>
          <w:sz w:val="24"/>
        </w:rPr>
        <w:t>«</w:t>
      </w:r>
      <w:r w:rsidR="00774CC3" w:rsidRPr="00CC45DC">
        <w:rPr>
          <w:sz w:val="24"/>
        </w:rPr>
        <w:t>Бодаган» (далее</w:t>
      </w:r>
      <w:r w:rsidR="007865AF" w:rsidRPr="00CC45DC">
        <w:rPr>
          <w:sz w:val="24"/>
        </w:rPr>
        <w:t xml:space="preserve"> МАДОУ и/или</w:t>
      </w:r>
      <w:r w:rsidR="00774CC3" w:rsidRPr="00CC45DC">
        <w:rPr>
          <w:sz w:val="24"/>
        </w:rPr>
        <w:t xml:space="preserve"> </w:t>
      </w:r>
      <w:r w:rsidRPr="00CC45DC">
        <w:rPr>
          <w:sz w:val="24"/>
        </w:rPr>
        <w:t>Комиссия).</w:t>
      </w:r>
    </w:p>
    <w:p w:rsidR="009330DD" w:rsidRPr="00CC45DC" w:rsidRDefault="00AF59C9" w:rsidP="00CC45DC">
      <w:pPr>
        <w:pStyle w:val="1"/>
        <w:numPr>
          <w:ilvl w:val="1"/>
          <w:numId w:val="1"/>
        </w:numPr>
        <w:tabs>
          <w:tab w:val="left" w:pos="1056"/>
        </w:tabs>
        <w:spacing w:after="0" w:line="240" w:lineRule="auto"/>
        <w:ind w:firstLine="60"/>
        <w:rPr>
          <w:sz w:val="24"/>
        </w:rPr>
      </w:pPr>
      <w:r w:rsidRPr="00CC45DC">
        <w:rPr>
          <w:sz w:val="24"/>
        </w:rPr>
        <w:t>Настоящее положение утверждено с учетом мнения общего родительского собрания и общего собрания трудового коллектива МАДОУ.</w:t>
      </w:r>
    </w:p>
    <w:p w:rsidR="009330DD" w:rsidRPr="00CC45DC" w:rsidRDefault="00AF59C9" w:rsidP="00CC45DC">
      <w:pPr>
        <w:pStyle w:val="1"/>
        <w:numPr>
          <w:ilvl w:val="1"/>
          <w:numId w:val="1"/>
        </w:numPr>
        <w:tabs>
          <w:tab w:val="left" w:pos="1056"/>
        </w:tabs>
        <w:spacing w:after="0" w:line="240" w:lineRule="auto"/>
        <w:ind w:firstLine="60"/>
        <w:rPr>
          <w:sz w:val="24"/>
        </w:rPr>
      </w:pPr>
      <w:r w:rsidRPr="00CC45DC">
        <w:rPr>
          <w:sz w:val="24"/>
        </w:rPr>
        <w:t>Комиссия создается в соответствии со статьей 45 Федерального закона от 29 декабря 2012 г. №273 -ФЗ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случаях:</w:t>
      </w:r>
    </w:p>
    <w:p w:rsidR="00DC4353" w:rsidRDefault="00AF59C9" w:rsidP="00CC45DC">
      <w:pPr>
        <w:pStyle w:val="1"/>
        <w:spacing w:after="0" w:line="240" w:lineRule="auto"/>
        <w:ind w:firstLine="20"/>
        <w:rPr>
          <w:sz w:val="24"/>
        </w:rPr>
      </w:pPr>
      <w:r w:rsidRPr="00CC45DC">
        <w:rPr>
          <w:sz w:val="24"/>
        </w:rPr>
        <w:t xml:space="preserve">-возникновение конфликта интересов педагогического работника; </w:t>
      </w:r>
    </w:p>
    <w:p w:rsidR="009330DD" w:rsidRPr="00CC45DC" w:rsidRDefault="00AF59C9" w:rsidP="00CC45DC">
      <w:pPr>
        <w:pStyle w:val="1"/>
        <w:spacing w:after="0" w:line="240" w:lineRule="auto"/>
        <w:ind w:firstLine="20"/>
        <w:rPr>
          <w:sz w:val="24"/>
        </w:rPr>
      </w:pPr>
      <w:r w:rsidRPr="00CC45DC">
        <w:rPr>
          <w:sz w:val="24"/>
        </w:rPr>
        <w:t>- применение локальных нормативных актов МАДОУ.</w:t>
      </w:r>
      <w:bookmarkStart w:id="1" w:name="_GoBack"/>
      <w:bookmarkEnd w:id="1"/>
    </w:p>
    <w:p w:rsidR="00766BC7" w:rsidRPr="00CC45DC" w:rsidRDefault="00766BC7" w:rsidP="00CC45DC">
      <w:pPr>
        <w:pStyle w:val="1"/>
        <w:spacing w:after="0" w:line="240" w:lineRule="auto"/>
        <w:ind w:firstLine="20"/>
        <w:rPr>
          <w:sz w:val="24"/>
        </w:rPr>
      </w:pPr>
    </w:p>
    <w:p w:rsidR="009330DD" w:rsidRPr="00CC45DC" w:rsidRDefault="00AF59C9" w:rsidP="00CC45DC">
      <w:pPr>
        <w:pStyle w:val="22"/>
        <w:keepNext/>
        <w:keepLines/>
        <w:numPr>
          <w:ilvl w:val="0"/>
          <w:numId w:val="1"/>
        </w:numPr>
        <w:tabs>
          <w:tab w:val="left" w:pos="544"/>
        </w:tabs>
        <w:spacing w:after="0" w:line="240" w:lineRule="auto"/>
        <w:ind w:left="0" w:hanging="240"/>
        <w:rPr>
          <w:sz w:val="24"/>
        </w:rPr>
      </w:pPr>
      <w:bookmarkStart w:id="2" w:name="bookmark6"/>
      <w:r w:rsidRPr="00CC45DC">
        <w:rPr>
          <w:sz w:val="24"/>
        </w:rPr>
        <w:t>Порядок создания, организации работы, принятия решения Комиссией.</w:t>
      </w:r>
      <w:bookmarkEnd w:id="2"/>
    </w:p>
    <w:p w:rsidR="009330DD" w:rsidRPr="00CC45DC" w:rsidRDefault="00A40146" w:rsidP="00CC45DC">
      <w:pPr>
        <w:pStyle w:val="1"/>
        <w:tabs>
          <w:tab w:val="left" w:pos="1406"/>
        </w:tabs>
        <w:spacing w:after="0" w:line="240" w:lineRule="auto"/>
        <w:ind w:hanging="76"/>
        <w:rPr>
          <w:sz w:val="24"/>
        </w:rPr>
      </w:pPr>
      <w:r w:rsidRPr="00CC45DC">
        <w:rPr>
          <w:sz w:val="24"/>
        </w:rPr>
        <w:t>2.1</w:t>
      </w:r>
      <w:r w:rsidR="00775539" w:rsidRPr="00CC45DC">
        <w:rPr>
          <w:sz w:val="24"/>
        </w:rPr>
        <w:t xml:space="preserve"> </w:t>
      </w:r>
      <w:r w:rsidR="00AF59C9" w:rsidRPr="00CC45DC">
        <w:rPr>
          <w:sz w:val="24"/>
        </w:rPr>
        <w:t>Комиссия создается в составе 6 членов из равного числа представителей родителей (законных представителей) воспитанников и представителей работников организации.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95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Члены комиссии избираются на Попечительском совете и общем собрании трудового коллектива открытым голосованием.</w:t>
      </w:r>
      <w:r w:rsidR="00775539" w:rsidRPr="00CC45DC">
        <w:rPr>
          <w:sz w:val="24"/>
        </w:rPr>
        <w:t xml:space="preserve"> Сформированный состав Комиссии объявляется приказом </w:t>
      </w:r>
      <w:r w:rsidR="003B636E" w:rsidRPr="00CC45DC">
        <w:rPr>
          <w:sz w:val="24"/>
        </w:rPr>
        <w:t>директора</w:t>
      </w:r>
      <w:r w:rsidR="00775539" w:rsidRPr="00CC45DC">
        <w:rPr>
          <w:sz w:val="24"/>
        </w:rPr>
        <w:t xml:space="preserve"> МАДОУ.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95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Срок полномочий Комиссии составляет один год.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95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Члены комиссии осуществляют свою деятельность на безвозмездной основе.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95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Досрочное прекращение полномочий члена Комиссии осуществляется:</w:t>
      </w:r>
    </w:p>
    <w:p w:rsidR="009330DD" w:rsidRPr="00CC45DC" w:rsidRDefault="00553727" w:rsidP="00CC45DC">
      <w:pPr>
        <w:pStyle w:val="1"/>
        <w:numPr>
          <w:ilvl w:val="0"/>
          <w:numId w:val="2"/>
        </w:numPr>
        <w:tabs>
          <w:tab w:val="left" w:pos="739"/>
        </w:tabs>
        <w:spacing w:after="0" w:line="240" w:lineRule="auto"/>
        <w:ind w:hanging="76"/>
        <w:jc w:val="both"/>
        <w:rPr>
          <w:sz w:val="24"/>
        </w:rPr>
      </w:pPr>
      <w:r w:rsidRPr="00CC45DC">
        <w:rPr>
          <w:sz w:val="24"/>
        </w:rPr>
        <w:t xml:space="preserve"> </w:t>
      </w:r>
      <w:r w:rsidR="00AF59C9" w:rsidRPr="00CC45DC">
        <w:rPr>
          <w:sz w:val="24"/>
        </w:rPr>
        <w:t>на основании личного заявления члена комиссии об исключении из ее состава</w:t>
      </w:r>
    </w:p>
    <w:p w:rsidR="009330DD" w:rsidRPr="00CC45DC" w:rsidRDefault="00553727" w:rsidP="00CC45DC">
      <w:pPr>
        <w:pStyle w:val="1"/>
        <w:numPr>
          <w:ilvl w:val="0"/>
          <w:numId w:val="2"/>
        </w:numPr>
        <w:tabs>
          <w:tab w:val="left" w:pos="742"/>
        </w:tabs>
        <w:spacing w:after="0" w:line="240" w:lineRule="auto"/>
        <w:ind w:hanging="76"/>
        <w:jc w:val="both"/>
        <w:rPr>
          <w:sz w:val="24"/>
        </w:rPr>
      </w:pPr>
      <w:r w:rsidRPr="00CC45DC">
        <w:rPr>
          <w:sz w:val="24"/>
        </w:rPr>
        <w:t xml:space="preserve"> </w:t>
      </w:r>
      <w:r w:rsidR="00AF59C9" w:rsidRPr="00CC45DC">
        <w:rPr>
          <w:sz w:val="24"/>
        </w:rPr>
        <w:t>по требован</w:t>
      </w:r>
      <w:r w:rsidR="00774CC3" w:rsidRPr="00CC45DC">
        <w:rPr>
          <w:sz w:val="24"/>
        </w:rPr>
        <w:t>ию не менее 2/3 членов Комиссии</w:t>
      </w:r>
      <w:r w:rsidR="00AF59C9" w:rsidRPr="00CC45DC">
        <w:rPr>
          <w:sz w:val="24"/>
        </w:rPr>
        <w:t>, выраженному в письменной форме;</w:t>
      </w:r>
    </w:p>
    <w:p w:rsidR="00553727" w:rsidRPr="00CC45DC" w:rsidRDefault="00553727" w:rsidP="00CC45DC">
      <w:pPr>
        <w:pStyle w:val="1"/>
        <w:numPr>
          <w:ilvl w:val="0"/>
          <w:numId w:val="2"/>
        </w:numPr>
        <w:tabs>
          <w:tab w:val="left" w:pos="742"/>
        </w:tabs>
        <w:spacing w:after="0" w:line="240" w:lineRule="auto"/>
        <w:ind w:hanging="76"/>
        <w:jc w:val="both"/>
        <w:rPr>
          <w:sz w:val="24"/>
        </w:rPr>
      </w:pPr>
      <w:r w:rsidRPr="00CC45DC">
        <w:rPr>
          <w:sz w:val="24"/>
        </w:rPr>
        <w:t xml:space="preserve"> </w:t>
      </w:r>
      <w:r w:rsidR="00AF59C9" w:rsidRPr="00CC45DC">
        <w:rPr>
          <w:sz w:val="24"/>
        </w:rPr>
        <w:t>в случае отчисления из МАДОУ воспитанника, родителем (законным представителем) которого является член Ком</w:t>
      </w:r>
      <w:r w:rsidRPr="00CC45DC">
        <w:rPr>
          <w:sz w:val="24"/>
        </w:rPr>
        <w:t>иссии, или увольнения работника</w:t>
      </w:r>
    </w:p>
    <w:p w:rsidR="009330DD" w:rsidRPr="00CC45DC" w:rsidRDefault="00AF59C9" w:rsidP="00CC45DC">
      <w:pPr>
        <w:pStyle w:val="1"/>
        <w:numPr>
          <w:ilvl w:val="0"/>
          <w:numId w:val="2"/>
        </w:numPr>
        <w:tabs>
          <w:tab w:val="left" w:pos="742"/>
        </w:tabs>
        <w:spacing w:after="0" w:line="240" w:lineRule="auto"/>
        <w:ind w:hanging="76"/>
        <w:jc w:val="both"/>
        <w:rPr>
          <w:sz w:val="24"/>
        </w:rPr>
      </w:pPr>
      <w:r w:rsidRPr="00CC45DC">
        <w:rPr>
          <w:sz w:val="24"/>
        </w:rPr>
        <w:t xml:space="preserve"> члена Комиссии.</w:t>
      </w:r>
      <w:r w:rsidR="00775539" w:rsidRPr="00CC45DC">
        <w:rPr>
          <w:sz w:val="24"/>
        </w:rPr>
        <w:t xml:space="preserve"> </w:t>
      </w:r>
      <w:r w:rsidRPr="00CC45DC">
        <w:rPr>
          <w:sz w:val="24"/>
        </w:rPr>
        <w:t xml:space="preserve">В случае досрочного прекращения полномочий члена Комиссии в ее состав избирается новые представитель от соответствующей категории участников образовательного процесса в соответствии с </w:t>
      </w:r>
      <w:proofErr w:type="spellStart"/>
      <w:r w:rsidRPr="00CC45DC">
        <w:rPr>
          <w:sz w:val="24"/>
        </w:rPr>
        <w:t>п</w:t>
      </w:r>
      <w:proofErr w:type="gramStart"/>
      <w:r w:rsidRPr="00CC45DC">
        <w:rPr>
          <w:sz w:val="24"/>
        </w:rPr>
        <w:t>.З</w:t>
      </w:r>
      <w:proofErr w:type="spellEnd"/>
      <w:proofErr w:type="gramEnd"/>
      <w:r w:rsidRPr="00CC45DC">
        <w:rPr>
          <w:sz w:val="24"/>
        </w:rPr>
        <w:t xml:space="preserve"> настоящего Положения.</w:t>
      </w:r>
    </w:p>
    <w:p w:rsidR="00766BC7" w:rsidRPr="00CC45DC" w:rsidRDefault="00AF59C9" w:rsidP="00CC45DC">
      <w:pPr>
        <w:pStyle w:val="1"/>
        <w:numPr>
          <w:ilvl w:val="1"/>
          <w:numId w:val="5"/>
        </w:numPr>
        <w:tabs>
          <w:tab w:val="left" w:pos="595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В целях организации работы Комиссия избирает из своего состава председателя и секретаря большинством голосов путем открытого голосования в рамках проведения первого заседания Комиссии.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95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3 дней с момента поступления такого обращения, заранее оповестив заявителя и ответчика.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95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95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Комиссия принимает решения не позднее 10 дней с момента начала его рассмотрения. Заседания комиссии считается правомочным, если на нем присутствовало не менее % членов Комиссии.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66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66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Комиссии, либо немотивированный отказ от показаний, не являются препятствием для рассмотрения обращения по существу.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66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Комиссия принимает решения простым большинством голосов членов, Присутствующих на заседании Комиссии.</w:t>
      </w:r>
    </w:p>
    <w:p w:rsidR="009330DD" w:rsidRDefault="00774CC3" w:rsidP="00CC45DC">
      <w:pPr>
        <w:pStyle w:val="1"/>
        <w:numPr>
          <w:ilvl w:val="1"/>
          <w:numId w:val="5"/>
        </w:numPr>
        <w:tabs>
          <w:tab w:val="left" w:pos="566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 xml:space="preserve">В случае </w:t>
      </w:r>
      <w:proofErr w:type="gramStart"/>
      <w:r w:rsidRPr="00CC45DC">
        <w:rPr>
          <w:sz w:val="24"/>
        </w:rPr>
        <w:t xml:space="preserve">установления </w:t>
      </w:r>
      <w:r w:rsidR="00AF59C9" w:rsidRPr="00CC45DC">
        <w:rPr>
          <w:sz w:val="24"/>
        </w:rPr>
        <w:t>фактов нарушения прав участников образовательных</w:t>
      </w:r>
      <w:proofErr w:type="gramEnd"/>
      <w:r w:rsidR="00AF59C9" w:rsidRPr="00CC45DC">
        <w:rPr>
          <w:sz w:val="24"/>
        </w:rPr>
        <w:t xml:space="preserve"> </w:t>
      </w:r>
      <w:r w:rsidRPr="00CC45DC">
        <w:rPr>
          <w:sz w:val="24"/>
        </w:rPr>
        <w:t xml:space="preserve">отношений, </w:t>
      </w:r>
      <w:r w:rsidR="00AF59C9" w:rsidRPr="00CC45DC">
        <w:rPr>
          <w:sz w:val="24"/>
        </w:rPr>
        <w:t>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несовершеннолетних воспитанников,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CC45DC" w:rsidRDefault="00CC45DC" w:rsidP="00CC45DC">
      <w:pPr>
        <w:pStyle w:val="1"/>
        <w:tabs>
          <w:tab w:val="left" w:pos="566"/>
        </w:tabs>
        <w:spacing w:after="0" w:line="240" w:lineRule="auto"/>
        <w:jc w:val="both"/>
        <w:rPr>
          <w:sz w:val="24"/>
        </w:rPr>
      </w:pPr>
    </w:p>
    <w:p w:rsidR="00CC45DC" w:rsidRDefault="00CC45DC" w:rsidP="00CC45DC">
      <w:pPr>
        <w:pStyle w:val="1"/>
        <w:tabs>
          <w:tab w:val="left" w:pos="566"/>
        </w:tabs>
        <w:spacing w:after="0" w:line="240" w:lineRule="auto"/>
        <w:jc w:val="both"/>
        <w:rPr>
          <w:sz w:val="24"/>
        </w:rPr>
      </w:pPr>
    </w:p>
    <w:p w:rsidR="00CC45DC" w:rsidRPr="00CC45DC" w:rsidRDefault="00CC45DC" w:rsidP="00CC45DC">
      <w:pPr>
        <w:pStyle w:val="1"/>
        <w:tabs>
          <w:tab w:val="left" w:pos="566"/>
        </w:tabs>
        <w:spacing w:after="0" w:line="240" w:lineRule="auto"/>
        <w:jc w:val="both"/>
        <w:rPr>
          <w:sz w:val="24"/>
        </w:rPr>
      </w:pP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66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Если нарушения прав участников образовательных отношений возникли вследствие издания локального нормативного акта, Комиссия принимает решение об отмене данного решения МАДОУ и указывает срок исполнения решения.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66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66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Председатель в одностороннем порядке имеет право пригласить для профилактической беседы педагога, сотрудника, обучающегося и его родителей (законных представителей), не собирая для этого весь состав Комиссии.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66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 xml:space="preserve">Председатель имеет право обратиться за помощью к </w:t>
      </w:r>
      <w:r w:rsidR="003B636E" w:rsidRPr="00CC45DC">
        <w:rPr>
          <w:sz w:val="24"/>
        </w:rPr>
        <w:t>директору</w:t>
      </w:r>
      <w:r w:rsidRPr="00CC45DC">
        <w:rPr>
          <w:sz w:val="24"/>
        </w:rPr>
        <w:t xml:space="preserve"> МАДОУ для разрешения особо острых конфликтов.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51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Председатель и члены комиссии не имеют право разглашать информацию, поступающую к ним. Никто, кроме членов Комиссии, не имеет доступа к информации.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45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Комиссия несет персональную ответственность за принятие решений</w:t>
      </w:r>
      <w:proofErr w:type="gramStart"/>
      <w:r w:rsidRPr="00CC45DC">
        <w:rPr>
          <w:sz w:val="24"/>
        </w:rPr>
        <w:t>..</w:t>
      </w:r>
      <w:proofErr w:type="gramEnd"/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45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Решения Комиссии обязательны для исполнения всеми участниками образовательных отношений и подлежат исполнению в указанный срок.</w:t>
      </w:r>
    </w:p>
    <w:p w:rsidR="009330DD" w:rsidRPr="00CC45DC" w:rsidRDefault="00AF59C9" w:rsidP="00CC45DC">
      <w:pPr>
        <w:pStyle w:val="1"/>
        <w:numPr>
          <w:ilvl w:val="1"/>
          <w:numId w:val="5"/>
        </w:numPr>
        <w:tabs>
          <w:tab w:val="left" w:pos="545"/>
        </w:tabs>
        <w:spacing w:after="0" w:line="240" w:lineRule="auto"/>
        <w:ind w:left="0" w:hanging="76"/>
        <w:jc w:val="both"/>
        <w:rPr>
          <w:sz w:val="24"/>
        </w:rPr>
      </w:pPr>
      <w:r w:rsidRPr="00CC45DC">
        <w:rPr>
          <w:sz w:val="24"/>
        </w:rPr>
        <w:t>Решение Комиссии может быть обжаловано в установленном законодательством РФ порядке.</w:t>
      </w:r>
    </w:p>
    <w:p w:rsidR="00766BC7" w:rsidRPr="00CC45DC" w:rsidRDefault="00766BC7" w:rsidP="00CC45DC">
      <w:pPr>
        <w:pStyle w:val="1"/>
        <w:tabs>
          <w:tab w:val="left" w:pos="545"/>
        </w:tabs>
        <w:spacing w:after="0" w:line="240" w:lineRule="auto"/>
        <w:jc w:val="both"/>
        <w:rPr>
          <w:sz w:val="24"/>
        </w:rPr>
      </w:pPr>
    </w:p>
    <w:p w:rsidR="009330DD" w:rsidRPr="00CC45DC" w:rsidRDefault="00AF59C9" w:rsidP="00766BC7">
      <w:pPr>
        <w:pStyle w:val="22"/>
        <w:keepNext/>
        <w:keepLines/>
        <w:numPr>
          <w:ilvl w:val="0"/>
          <w:numId w:val="1"/>
        </w:numPr>
        <w:tabs>
          <w:tab w:val="left" w:pos="315"/>
        </w:tabs>
        <w:spacing w:after="0" w:line="240" w:lineRule="auto"/>
        <w:ind w:left="0" w:firstLine="284"/>
        <w:jc w:val="both"/>
        <w:rPr>
          <w:sz w:val="24"/>
        </w:rPr>
      </w:pPr>
      <w:bookmarkStart w:id="3" w:name="bookmark8"/>
      <w:r w:rsidRPr="00CC45DC">
        <w:rPr>
          <w:sz w:val="24"/>
        </w:rPr>
        <w:t>Права и обязанности членов Комиссии.</w:t>
      </w:r>
      <w:bookmarkEnd w:id="3"/>
    </w:p>
    <w:p w:rsidR="009330DD" w:rsidRPr="00CC45DC" w:rsidRDefault="00AF59C9" w:rsidP="00766BC7">
      <w:pPr>
        <w:pStyle w:val="1"/>
        <w:numPr>
          <w:ilvl w:val="1"/>
          <w:numId w:val="1"/>
        </w:numPr>
        <w:tabs>
          <w:tab w:val="left" w:pos="463"/>
        </w:tabs>
        <w:spacing w:after="0" w:line="240" w:lineRule="auto"/>
        <w:ind w:firstLine="284"/>
        <w:jc w:val="both"/>
        <w:rPr>
          <w:sz w:val="24"/>
        </w:rPr>
      </w:pPr>
      <w:r w:rsidRPr="00CC45DC">
        <w:rPr>
          <w:sz w:val="24"/>
        </w:rPr>
        <w:t>Члены Комиссии имеют право:</w:t>
      </w:r>
    </w:p>
    <w:p w:rsidR="009330DD" w:rsidRPr="00CC45DC" w:rsidRDefault="00AF59C9" w:rsidP="00766BC7">
      <w:pPr>
        <w:pStyle w:val="1"/>
        <w:numPr>
          <w:ilvl w:val="0"/>
          <w:numId w:val="3"/>
        </w:numPr>
        <w:tabs>
          <w:tab w:val="left" w:pos="227"/>
        </w:tabs>
        <w:spacing w:after="0" w:line="240" w:lineRule="auto"/>
        <w:ind w:firstLine="284"/>
        <w:jc w:val="both"/>
        <w:rPr>
          <w:sz w:val="24"/>
        </w:rPr>
      </w:pPr>
      <w:r w:rsidRPr="00CC45DC">
        <w:rPr>
          <w:sz w:val="24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представителя);</w:t>
      </w:r>
    </w:p>
    <w:p w:rsidR="009330DD" w:rsidRPr="00CC45DC" w:rsidRDefault="00AF59C9" w:rsidP="00766BC7">
      <w:pPr>
        <w:pStyle w:val="1"/>
        <w:numPr>
          <w:ilvl w:val="0"/>
          <w:numId w:val="3"/>
        </w:numPr>
        <w:tabs>
          <w:tab w:val="left" w:pos="224"/>
        </w:tabs>
        <w:spacing w:after="0" w:line="240" w:lineRule="auto"/>
        <w:ind w:firstLine="284"/>
        <w:jc w:val="both"/>
        <w:rPr>
          <w:sz w:val="24"/>
        </w:rPr>
      </w:pPr>
      <w:r w:rsidRPr="00CC45DC">
        <w:rPr>
          <w:sz w:val="24"/>
        </w:rPr>
        <w:t>на получение необходимых консультаций различных специалистов;</w:t>
      </w:r>
    </w:p>
    <w:p w:rsidR="009330DD" w:rsidRPr="00CC45DC" w:rsidRDefault="00774CC3" w:rsidP="00766BC7">
      <w:pPr>
        <w:pStyle w:val="1"/>
        <w:tabs>
          <w:tab w:val="left" w:pos="620"/>
        </w:tabs>
        <w:spacing w:after="0" w:line="240" w:lineRule="auto"/>
        <w:ind w:firstLine="284"/>
        <w:jc w:val="both"/>
        <w:rPr>
          <w:sz w:val="24"/>
        </w:rPr>
      </w:pPr>
      <w:r w:rsidRPr="00CC45DC">
        <w:rPr>
          <w:sz w:val="24"/>
        </w:rPr>
        <w:t>- з</w:t>
      </w:r>
      <w:r w:rsidR="00AF59C9" w:rsidRPr="00CC45DC">
        <w:rPr>
          <w:sz w:val="24"/>
        </w:rPr>
        <w:t>апрашивать дополнительную документацию, материалы для самостоятельного изучения вопроса;</w:t>
      </w:r>
    </w:p>
    <w:p w:rsidR="009330DD" w:rsidRPr="00CC45DC" w:rsidRDefault="00AF59C9" w:rsidP="00766BC7">
      <w:pPr>
        <w:pStyle w:val="1"/>
        <w:numPr>
          <w:ilvl w:val="0"/>
          <w:numId w:val="3"/>
        </w:numPr>
        <w:tabs>
          <w:tab w:val="left" w:pos="227"/>
        </w:tabs>
        <w:spacing w:after="0" w:line="240" w:lineRule="auto"/>
        <w:ind w:firstLine="284"/>
        <w:jc w:val="both"/>
        <w:rPr>
          <w:sz w:val="24"/>
        </w:rPr>
      </w:pPr>
      <w:r w:rsidRPr="00CC45DC">
        <w:rPr>
          <w:sz w:val="24"/>
        </w:rPr>
        <w:t>рекомендовать приостанавливать или отменять ранее принятое решение на основании проведенного изучения при несогласии конфликтующих сторон;</w:t>
      </w:r>
    </w:p>
    <w:p w:rsidR="009330DD" w:rsidRPr="00CC45DC" w:rsidRDefault="00AF59C9" w:rsidP="00766BC7">
      <w:pPr>
        <w:pStyle w:val="1"/>
        <w:numPr>
          <w:ilvl w:val="0"/>
          <w:numId w:val="3"/>
        </w:numPr>
        <w:tabs>
          <w:tab w:val="left" w:pos="237"/>
        </w:tabs>
        <w:spacing w:after="0" w:line="240" w:lineRule="auto"/>
        <w:ind w:firstLine="284"/>
        <w:jc w:val="both"/>
        <w:rPr>
          <w:sz w:val="24"/>
        </w:rPr>
      </w:pPr>
      <w:r w:rsidRPr="00CC45DC">
        <w:rPr>
          <w:sz w:val="24"/>
        </w:rPr>
        <w:t>рекомендовать изменения в локальных нормативных актах МАДОУ с целью демократизации основ управления или расширения прав участников образовательных отношений.</w:t>
      </w:r>
    </w:p>
    <w:p w:rsidR="00766BC7" w:rsidRDefault="00766BC7" w:rsidP="00766BC7">
      <w:pPr>
        <w:pStyle w:val="1"/>
        <w:tabs>
          <w:tab w:val="left" w:pos="237"/>
        </w:tabs>
        <w:spacing w:after="0" w:line="240" w:lineRule="auto"/>
        <w:ind w:left="284"/>
        <w:jc w:val="both"/>
      </w:pPr>
    </w:p>
    <w:p w:rsidR="009330DD" w:rsidRPr="00356002" w:rsidRDefault="00AF59C9" w:rsidP="00766BC7">
      <w:pPr>
        <w:pStyle w:val="1"/>
        <w:numPr>
          <w:ilvl w:val="1"/>
          <w:numId w:val="6"/>
        </w:numPr>
        <w:tabs>
          <w:tab w:val="left" w:pos="456"/>
        </w:tabs>
        <w:spacing w:after="0" w:line="240" w:lineRule="auto"/>
        <w:ind w:left="0" w:hanging="76"/>
        <w:jc w:val="both"/>
        <w:rPr>
          <w:b/>
        </w:rPr>
      </w:pPr>
      <w:r w:rsidRPr="00CC45DC">
        <w:rPr>
          <w:b/>
          <w:sz w:val="24"/>
        </w:rPr>
        <w:t>Члены комиссии обязаны:</w:t>
      </w:r>
    </w:p>
    <w:p w:rsidR="009330DD" w:rsidRPr="00CC45DC" w:rsidRDefault="00AF59C9" w:rsidP="00766BC7">
      <w:pPr>
        <w:pStyle w:val="1"/>
        <w:numPr>
          <w:ilvl w:val="0"/>
          <w:numId w:val="4"/>
        </w:numPr>
        <w:tabs>
          <w:tab w:val="left" w:pos="224"/>
        </w:tabs>
        <w:spacing w:after="0" w:line="240" w:lineRule="auto"/>
        <w:ind w:hanging="76"/>
        <w:jc w:val="both"/>
        <w:rPr>
          <w:sz w:val="24"/>
        </w:rPr>
      </w:pPr>
      <w:r w:rsidRPr="00CC45DC">
        <w:rPr>
          <w:sz w:val="24"/>
        </w:rPr>
        <w:t>присутство</w:t>
      </w:r>
      <w:r w:rsidR="00356002" w:rsidRPr="00CC45DC">
        <w:rPr>
          <w:sz w:val="24"/>
        </w:rPr>
        <w:t>вать на всех заседаниях Комиссии</w:t>
      </w:r>
      <w:r w:rsidRPr="00CC45DC">
        <w:rPr>
          <w:sz w:val="24"/>
        </w:rPr>
        <w:t>;</w:t>
      </w:r>
    </w:p>
    <w:p w:rsidR="009330DD" w:rsidRPr="00CC45DC" w:rsidRDefault="00AF59C9" w:rsidP="00766BC7">
      <w:pPr>
        <w:pStyle w:val="1"/>
        <w:numPr>
          <w:ilvl w:val="0"/>
          <w:numId w:val="4"/>
        </w:numPr>
        <w:tabs>
          <w:tab w:val="left" w:pos="224"/>
        </w:tabs>
        <w:spacing w:after="0" w:line="240" w:lineRule="auto"/>
        <w:ind w:hanging="76"/>
        <w:jc w:val="both"/>
        <w:rPr>
          <w:sz w:val="24"/>
        </w:rPr>
      </w:pPr>
      <w:r w:rsidRPr="00CC45DC">
        <w:rPr>
          <w:sz w:val="24"/>
        </w:rPr>
        <w:t>принимать решения по заявленному вопросу открытым голосованием;</w:t>
      </w:r>
    </w:p>
    <w:p w:rsidR="009330DD" w:rsidRPr="00CC45DC" w:rsidRDefault="00AF59C9" w:rsidP="00766BC7">
      <w:pPr>
        <w:pStyle w:val="1"/>
        <w:numPr>
          <w:ilvl w:val="0"/>
          <w:numId w:val="4"/>
        </w:numPr>
        <w:tabs>
          <w:tab w:val="left" w:pos="227"/>
        </w:tabs>
        <w:spacing w:after="0" w:line="240" w:lineRule="auto"/>
        <w:ind w:hanging="76"/>
        <w:jc w:val="both"/>
        <w:rPr>
          <w:sz w:val="24"/>
        </w:rPr>
      </w:pPr>
      <w:r w:rsidRPr="00CC45DC">
        <w:rPr>
          <w:sz w:val="24"/>
        </w:rPr>
        <w:t>давать заявителю обоснованный ответ в письменном и устном виде.</w:t>
      </w:r>
    </w:p>
    <w:p w:rsidR="00766BC7" w:rsidRDefault="00766BC7" w:rsidP="00766BC7">
      <w:pPr>
        <w:pStyle w:val="1"/>
        <w:tabs>
          <w:tab w:val="left" w:pos="227"/>
        </w:tabs>
        <w:spacing w:after="0" w:line="240" w:lineRule="auto"/>
        <w:jc w:val="both"/>
      </w:pPr>
    </w:p>
    <w:p w:rsidR="009330DD" w:rsidRDefault="00AF59C9" w:rsidP="00766BC7">
      <w:pPr>
        <w:pStyle w:val="22"/>
        <w:keepNext/>
        <w:keepLines/>
        <w:numPr>
          <w:ilvl w:val="0"/>
          <w:numId w:val="1"/>
        </w:numPr>
        <w:tabs>
          <w:tab w:val="left" w:pos="309"/>
        </w:tabs>
        <w:spacing w:after="0" w:line="240" w:lineRule="auto"/>
        <w:ind w:left="0" w:firstLine="284"/>
        <w:jc w:val="both"/>
      </w:pPr>
      <w:bookmarkStart w:id="4" w:name="bookmark10"/>
      <w:r w:rsidRPr="00CC45DC">
        <w:rPr>
          <w:sz w:val="24"/>
        </w:rPr>
        <w:t>Делопроизводство Комиссии.</w:t>
      </w:r>
      <w:bookmarkEnd w:id="4"/>
    </w:p>
    <w:p w:rsidR="009330DD" w:rsidRPr="00CC45DC" w:rsidRDefault="00AF59C9" w:rsidP="00766BC7">
      <w:pPr>
        <w:pStyle w:val="1"/>
        <w:spacing w:after="0" w:line="240" w:lineRule="auto"/>
        <w:ind w:firstLine="284"/>
        <w:jc w:val="both"/>
        <w:rPr>
          <w:sz w:val="24"/>
        </w:rPr>
      </w:pPr>
      <w:r w:rsidRPr="00CC45DC">
        <w:rPr>
          <w:sz w:val="24"/>
        </w:rPr>
        <w:t>Заседания Комиссии оформляются протоколом. Протоколы заседаний Комиссии сдаются вместе с отчетом за год и хранятся в учреждении пять лет.</w:t>
      </w:r>
    </w:p>
    <w:sectPr w:rsidR="009330DD" w:rsidRPr="00CC45DC" w:rsidSect="00491F61">
      <w:type w:val="continuous"/>
      <w:pgSz w:w="11907" w:h="16839" w:code="9"/>
      <w:pgMar w:top="426" w:right="640" w:bottom="278" w:left="5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DBE" w:rsidRDefault="00E94DBE">
      <w:r>
        <w:separator/>
      </w:r>
    </w:p>
  </w:endnote>
  <w:endnote w:type="continuationSeparator" w:id="0">
    <w:p w:rsidR="00E94DBE" w:rsidRDefault="00E9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DBE" w:rsidRDefault="00E94DBE"/>
  </w:footnote>
  <w:footnote w:type="continuationSeparator" w:id="0">
    <w:p w:rsidR="00E94DBE" w:rsidRDefault="00E94D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086D"/>
    <w:multiLevelType w:val="multilevel"/>
    <w:tmpl w:val="CE6A36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EB4DE3"/>
    <w:multiLevelType w:val="multilevel"/>
    <w:tmpl w:val="645CA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1A28AC"/>
    <w:multiLevelType w:val="multilevel"/>
    <w:tmpl w:val="0F7C7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81E429E"/>
    <w:multiLevelType w:val="multilevel"/>
    <w:tmpl w:val="CC4CF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1D1334"/>
    <w:multiLevelType w:val="multilevel"/>
    <w:tmpl w:val="DA94EC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574D05"/>
    <w:multiLevelType w:val="multilevel"/>
    <w:tmpl w:val="624EBF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330DD"/>
    <w:rsid w:val="0025390A"/>
    <w:rsid w:val="00356002"/>
    <w:rsid w:val="003B636E"/>
    <w:rsid w:val="00491F61"/>
    <w:rsid w:val="00553727"/>
    <w:rsid w:val="00624BD7"/>
    <w:rsid w:val="00712C7E"/>
    <w:rsid w:val="00766BC7"/>
    <w:rsid w:val="00774CC3"/>
    <w:rsid w:val="00775539"/>
    <w:rsid w:val="007865AF"/>
    <w:rsid w:val="00804C8F"/>
    <w:rsid w:val="008568BF"/>
    <w:rsid w:val="009330DD"/>
    <w:rsid w:val="00A37476"/>
    <w:rsid w:val="00A40146"/>
    <w:rsid w:val="00AF59C9"/>
    <w:rsid w:val="00BA0FAD"/>
    <w:rsid w:val="00CC45DC"/>
    <w:rsid w:val="00DC4353"/>
    <w:rsid w:val="00E62EEA"/>
    <w:rsid w:val="00E9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BD7E7"/>
      <w:sz w:val="9"/>
      <w:szCs w:val="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BD7E7"/>
      <w:sz w:val="8"/>
      <w:szCs w:val="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140" w:line="29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line="266" w:lineRule="auto"/>
      <w:ind w:left="1980" w:hanging="60"/>
    </w:pPr>
    <w:rPr>
      <w:rFonts w:ascii="Times New Roman" w:eastAsia="Times New Roman" w:hAnsi="Times New Roman" w:cs="Times New Roman"/>
      <w:color w:val="CBD7E7"/>
      <w:sz w:val="9"/>
      <w:szCs w:val="9"/>
    </w:rPr>
  </w:style>
  <w:style w:type="paragraph" w:customStyle="1" w:styleId="30">
    <w:name w:val="Основной текст (3)"/>
    <w:basedOn w:val="a"/>
    <w:link w:val="3"/>
    <w:pPr>
      <w:spacing w:after="380" w:line="180" w:lineRule="auto"/>
      <w:ind w:left="1900"/>
    </w:pPr>
    <w:rPr>
      <w:rFonts w:ascii="Times New Roman" w:eastAsia="Times New Roman" w:hAnsi="Times New Roman" w:cs="Times New Roman"/>
      <w:i/>
      <w:iCs/>
      <w:color w:val="CBD7E7"/>
      <w:sz w:val="8"/>
      <w:szCs w:val="8"/>
    </w:rPr>
  </w:style>
  <w:style w:type="paragraph" w:customStyle="1" w:styleId="11">
    <w:name w:val="Заголовок №1"/>
    <w:basedOn w:val="a"/>
    <w:link w:val="10"/>
    <w:pPr>
      <w:spacing w:after="400" w:line="283" w:lineRule="auto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Заголовок №2"/>
    <w:basedOn w:val="a"/>
    <w:link w:val="21"/>
    <w:pPr>
      <w:spacing w:after="70" w:line="295" w:lineRule="auto"/>
      <w:ind w:left="25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62E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EE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BD7E7"/>
      <w:sz w:val="9"/>
      <w:szCs w:val="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BD7E7"/>
      <w:sz w:val="8"/>
      <w:szCs w:val="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140" w:line="29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line="266" w:lineRule="auto"/>
      <w:ind w:left="1980" w:hanging="60"/>
    </w:pPr>
    <w:rPr>
      <w:rFonts w:ascii="Times New Roman" w:eastAsia="Times New Roman" w:hAnsi="Times New Roman" w:cs="Times New Roman"/>
      <w:color w:val="CBD7E7"/>
      <w:sz w:val="9"/>
      <w:szCs w:val="9"/>
    </w:rPr>
  </w:style>
  <w:style w:type="paragraph" w:customStyle="1" w:styleId="30">
    <w:name w:val="Основной текст (3)"/>
    <w:basedOn w:val="a"/>
    <w:link w:val="3"/>
    <w:pPr>
      <w:spacing w:after="380" w:line="180" w:lineRule="auto"/>
      <w:ind w:left="1900"/>
    </w:pPr>
    <w:rPr>
      <w:rFonts w:ascii="Times New Roman" w:eastAsia="Times New Roman" w:hAnsi="Times New Roman" w:cs="Times New Roman"/>
      <w:i/>
      <w:iCs/>
      <w:color w:val="CBD7E7"/>
      <w:sz w:val="8"/>
      <w:szCs w:val="8"/>
    </w:rPr>
  </w:style>
  <w:style w:type="paragraph" w:customStyle="1" w:styleId="11">
    <w:name w:val="Заголовок №1"/>
    <w:basedOn w:val="a"/>
    <w:link w:val="10"/>
    <w:pPr>
      <w:spacing w:after="400" w:line="283" w:lineRule="auto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Заголовок №2"/>
    <w:basedOn w:val="a"/>
    <w:link w:val="21"/>
    <w:pPr>
      <w:spacing w:after="70" w:line="295" w:lineRule="auto"/>
      <w:ind w:left="25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62E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EE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B4960-77E7-4C67-B3D5-CF71EEFB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2022-02-25T01:56:00Z</cp:lastPrinted>
  <dcterms:created xsi:type="dcterms:W3CDTF">2022-02-14T08:42:00Z</dcterms:created>
  <dcterms:modified xsi:type="dcterms:W3CDTF">2022-04-13T09:22:00Z</dcterms:modified>
</cp:coreProperties>
</file>